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Berlin-Ansichten</w:t>
      </w: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In welche Erscheinungsformen zeigt sich die Stadt Berlin dem Protagonisten (und dem Leser)?  Lesen Sie die angegebenen Roman-Stellen, charakterisieren Sie in wenigen Begriffen, welche Seite der Gro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stadt Berlin darin jeweils ihrer Ansicht nach zum Vorschein kommt.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tbl>
      <w:tblPr>
        <w:tblW w:w="151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28"/>
        <w:gridCol w:w="3028"/>
        <w:gridCol w:w="3028"/>
        <w:gridCol w:w="3028"/>
        <w:gridCol w:w="3028"/>
      </w:tblGrid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S.9/10 Erstes Buch:</w:t>
            </w:r>
          </w:p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"Er wanderte die Rosenthaler Stra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e-DE"/>
              </w:rPr>
              <w:t>ß</w:t>
            </w: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 xml:space="preserve">e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...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r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ckw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 xml:space="preserve">rts zu bewegen." </w:t>
            </w:r>
          </w:p>
        </w:tc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S. 38-41 Zweites Buch:</w:t>
            </w:r>
          </w:p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 xml:space="preserve">"Franz Biberkopf betritt Berlin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...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mit Lebensgefahr verbunden."</w:t>
            </w:r>
          </w:p>
        </w:tc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S.118-20 Viertes Buch:</w:t>
            </w:r>
          </w:p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 xml:space="preserve">"An den langen Hallen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 xml:space="preserve"> ... stumpfsinnig die Fliesen an."</w:t>
            </w:r>
          </w:p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S. 144 F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nftes Buch: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"Rumm rumm  ... zieht befriedigt ab."</w:t>
            </w:r>
          </w:p>
        </w:tc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S. 211/12 Sechstes Buch:</w:t>
            </w:r>
          </w:p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"Und nun komm her, du, komm, ich will dir etwas zeigen."</w:t>
            </w:r>
          </w:p>
        </w:tc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S.405 Neuntes Buch:</w:t>
            </w:r>
          </w:p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"Berlin, 52 Grad 31 n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 xml:space="preserve">rdlicher Breite, 13 Grad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stliche L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nge, 20 Fernbahnh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fe..."</w:t>
            </w:r>
            <w:r>
              <w:rPr>
                <w:rFonts w:ascii="Verdana" w:cs="Verdana" w:hAnsi="Verdana" w:eastAsia="Verdana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</w:pPr>
            <w:r>
              <w:rPr>
                <w:rFonts w:ascii="Verdana" w:cs="Verdana" w:hAnsi="Verdana" w:eastAsia="Verdana"/>
                <w:sz w:val="20"/>
                <w:szCs w:val="20"/>
                <w:lang w:val="de-DE"/>
              </w:rPr>
            </w:r>
          </w:p>
        </w:tc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Verdana" w:cs="Verdana" w:hAnsi="Verdana" w:eastAsia="Verdana"/>
                <w:sz w:val="20"/>
                <w:szCs w:val="20"/>
                <w:lang w:val="de-DE"/>
              </w:rPr>
            </w:r>
          </w:p>
        </w:tc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 xml:space="preserve"> </w:t>
            </w:r>
          </w:p>
        </w:tc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de-DE"/>
        </w:rPr>
        <w:t xml:space="preserve">Gibt es GEGENWELTEN? </w:t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rtl w:val="0"/>
          <w:lang w:val="de-DE"/>
        </w:rPr>
        <w:t>Charakterisieren Sie diese.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tbl>
      <w:tblPr>
        <w:tblW w:w="151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14"/>
        <w:gridCol w:w="8363"/>
        <w:gridCol w:w="3164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Erstes Buch</w:t>
            </w:r>
            <w:r>
              <w:rPr>
                <w:rFonts w:ascii="Verdana" w:cs="Verdana" w:hAnsi="Verdana" w:eastAsia="Verdana"/>
                <w:sz w:val="20"/>
                <w:szCs w:val="20"/>
              </w:rPr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Zweites ... achtes Buch?</w:t>
            </w:r>
          </w:p>
        </w:tc>
        <w:tc>
          <w:tcPr>
            <w:tcW w:type="dxa" w:w="3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Neuntes Buch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  <w:rPr>
                <w:rFonts w:ascii="Verdana" w:cs="Verdana" w:hAnsi="Verdana" w:eastAsia="Verdana"/>
                <w:sz w:val="20"/>
                <w:szCs w:val="20"/>
                <w:lang w:val="de-DE"/>
              </w:rPr>
            </w:pPr>
          </w:p>
          <w:p>
            <w:pPr>
              <w:pStyle w:val="Standard"/>
            </w:pPr>
            <w:r>
              <w:rPr>
                <w:rFonts w:ascii="Verdana" w:cs="Verdana" w:hAnsi="Verdana" w:eastAsia="Verdana"/>
                <w:sz w:val="20"/>
                <w:szCs w:val="20"/>
                <w:lang w:val="de-DE"/>
              </w:rPr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right"/>
      </w:pPr>
      <w:r>
        <w:rPr>
          <w:rFonts w:ascii="Verdana" w:hAnsi="Verdana"/>
          <w:rtl w:val="0"/>
          <w:lang w:val="de-DE"/>
        </w:rPr>
        <w:t xml:space="preserve">(cc) 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dautel </w:t>
      </w:r>
    </w:p>
    <w:sectPr>
      <w:headerReference w:type="default" r:id="rId4"/>
      <w:footerReference w:type="default" r:id="rId5"/>
      <w:pgSz w:w="16820" w:h="11900" w:orient="landscape"/>
      <w:pgMar w:top="907" w:right="907" w:bottom="907" w:left="90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